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6" w14:textId="2165EE3E" w:rsidR="00535A5C" w:rsidRDefault="00A21AAA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February</w:t>
      </w:r>
      <w:bookmarkStart w:id="0" w:name="_GoBack"/>
      <w:bookmarkEnd w:id="0"/>
      <w:r w:rsidR="00FA41ED">
        <w:rPr>
          <w:rFonts w:ascii="Arial" w:hAnsi="Arial" w:cs="Arial"/>
          <w:i/>
          <w:noProof/>
        </w:rPr>
        <w:t xml:space="preserve"> 2020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385E4685" w14:textId="77777777" w:rsidR="00FA41ED" w:rsidRPr="00FA41ED" w:rsidRDefault="00FA41ED" w:rsidP="00FA41ED">
      <w:pPr>
        <w:pStyle w:val="Title"/>
        <w:rPr>
          <w:rFonts w:ascii="Arial" w:hAnsi="Arial" w:cs="Arial"/>
          <w:b/>
          <w:sz w:val="24"/>
          <w:szCs w:val="24"/>
        </w:rPr>
      </w:pPr>
      <w:r w:rsidRPr="00FA41ED">
        <w:rPr>
          <w:rFonts w:ascii="Arial" w:hAnsi="Arial" w:cs="Arial"/>
          <w:b/>
          <w:sz w:val="24"/>
          <w:szCs w:val="24"/>
        </w:rPr>
        <w:t>Raman spectroscopy of biological tissue for rapid classification of brain gliomas</w:t>
      </w:r>
    </w:p>
    <w:p w14:paraId="4FE880CA" w14:textId="77777777" w:rsidR="00524281" w:rsidRDefault="00524281" w:rsidP="00FA41ED">
      <w:pPr>
        <w:pStyle w:val="NoSpacing"/>
      </w:pPr>
    </w:p>
    <w:p w14:paraId="14BC0373" w14:textId="4B8595C5" w:rsidR="00FA41ED" w:rsidRPr="00FA41ED" w:rsidRDefault="00FA41ED" w:rsidP="00FA41ED">
      <w:pPr>
        <w:pStyle w:val="NoSpacing"/>
        <w:rPr>
          <w:rFonts w:ascii="Arial" w:hAnsi="Arial" w:cs="Arial"/>
          <w:sz w:val="20"/>
          <w:szCs w:val="20"/>
        </w:rPr>
      </w:pPr>
      <w:r w:rsidRPr="00FA41ED">
        <w:rPr>
          <w:rFonts w:ascii="Arial" w:hAnsi="Arial" w:cs="Arial"/>
          <w:sz w:val="20"/>
          <w:szCs w:val="20"/>
        </w:rPr>
        <w:t>Researchers used</w:t>
      </w:r>
      <w:r>
        <w:rPr>
          <w:rFonts w:ascii="Arial" w:hAnsi="Arial" w:cs="Arial"/>
          <w:sz w:val="20"/>
          <w:szCs w:val="20"/>
        </w:rPr>
        <w:t xml:space="preserve"> a</w:t>
      </w:r>
      <w:r w:rsidRPr="00FA41ED">
        <w:rPr>
          <w:rFonts w:ascii="Arial" w:hAnsi="Arial" w:cs="Arial"/>
          <w:sz w:val="20"/>
          <w:szCs w:val="20"/>
        </w:rPr>
        <w:t xml:space="preserve"> Renishaw </w:t>
      </w:r>
      <w:r w:rsidR="00095FF0">
        <w:rPr>
          <w:rFonts w:ascii="Arial" w:hAnsi="Arial" w:cs="Arial"/>
          <w:sz w:val="20"/>
          <w:szCs w:val="20"/>
        </w:rPr>
        <w:t>RA816 B</w:t>
      </w:r>
      <w:r w:rsidR="00B123F5">
        <w:rPr>
          <w:rFonts w:ascii="Arial" w:hAnsi="Arial" w:cs="Arial"/>
          <w:sz w:val="20"/>
          <w:szCs w:val="20"/>
        </w:rPr>
        <w:t>i</w:t>
      </w:r>
      <w:r w:rsidR="00095FF0">
        <w:rPr>
          <w:rFonts w:ascii="Arial" w:hAnsi="Arial" w:cs="Arial"/>
          <w:sz w:val="20"/>
          <w:szCs w:val="20"/>
        </w:rPr>
        <w:t xml:space="preserve">ological Analyser </w:t>
      </w:r>
      <w:r w:rsidR="00903122">
        <w:rPr>
          <w:rFonts w:ascii="Arial" w:hAnsi="Arial" w:cs="Arial"/>
          <w:sz w:val="20"/>
          <w:szCs w:val="20"/>
        </w:rPr>
        <w:t>to</w:t>
      </w:r>
      <w:r w:rsidRPr="00FA41ED">
        <w:rPr>
          <w:rFonts w:ascii="Arial" w:hAnsi="Arial" w:cs="Arial"/>
          <w:sz w:val="20"/>
          <w:szCs w:val="20"/>
        </w:rPr>
        <w:t xml:space="preserve"> identify the genetically different subtypes of brain gliomas in </w:t>
      </w:r>
      <w:r w:rsidR="00903122">
        <w:rPr>
          <w:rFonts w:ascii="Arial" w:hAnsi="Arial" w:cs="Arial"/>
          <w:sz w:val="20"/>
          <w:szCs w:val="20"/>
        </w:rPr>
        <w:t>a</w:t>
      </w:r>
      <w:r w:rsidRPr="00FA41ED">
        <w:rPr>
          <w:rFonts w:ascii="Arial" w:hAnsi="Arial" w:cs="Arial"/>
          <w:sz w:val="20"/>
          <w:szCs w:val="20"/>
        </w:rPr>
        <w:t xml:space="preserve"> neurosurgical setting. By understanding the genetics of a tumour </w:t>
      </w:r>
      <w:r w:rsidR="00903122">
        <w:rPr>
          <w:rFonts w:ascii="Arial" w:hAnsi="Arial" w:cs="Arial"/>
          <w:sz w:val="20"/>
          <w:szCs w:val="20"/>
        </w:rPr>
        <w:t>during the</w:t>
      </w:r>
      <w:r w:rsidRPr="00FA41ED">
        <w:rPr>
          <w:rFonts w:ascii="Arial" w:hAnsi="Arial" w:cs="Arial"/>
          <w:sz w:val="20"/>
          <w:szCs w:val="20"/>
        </w:rPr>
        <w:t xml:space="preserve"> operation</w:t>
      </w:r>
      <w:r w:rsidR="00903122">
        <w:rPr>
          <w:rFonts w:ascii="Arial" w:hAnsi="Arial" w:cs="Arial"/>
          <w:sz w:val="20"/>
          <w:szCs w:val="20"/>
        </w:rPr>
        <w:t xml:space="preserve">, the </w:t>
      </w:r>
      <w:r w:rsidRPr="00FA41ED">
        <w:rPr>
          <w:rFonts w:ascii="Arial" w:hAnsi="Arial" w:cs="Arial"/>
          <w:sz w:val="20"/>
          <w:szCs w:val="20"/>
        </w:rPr>
        <w:t xml:space="preserve">clinician </w:t>
      </w:r>
      <w:r w:rsidR="00095FF0">
        <w:rPr>
          <w:rFonts w:ascii="Arial" w:hAnsi="Arial" w:cs="Arial"/>
          <w:sz w:val="20"/>
          <w:szCs w:val="20"/>
        </w:rPr>
        <w:t>would be able to</w:t>
      </w:r>
      <w:r w:rsidRPr="00FA41ED">
        <w:rPr>
          <w:rFonts w:ascii="Arial" w:hAnsi="Arial" w:cs="Arial"/>
          <w:sz w:val="20"/>
          <w:szCs w:val="20"/>
        </w:rPr>
        <w:t xml:space="preserve"> map out the</w:t>
      </w:r>
      <w:r w:rsidR="00903122">
        <w:rPr>
          <w:rFonts w:ascii="Arial" w:hAnsi="Arial" w:cs="Arial"/>
          <w:sz w:val="20"/>
          <w:szCs w:val="20"/>
        </w:rPr>
        <w:t xml:space="preserve"> best</w:t>
      </w:r>
      <w:r w:rsidRPr="00FA41ED">
        <w:rPr>
          <w:rFonts w:ascii="Arial" w:hAnsi="Arial" w:cs="Arial"/>
          <w:sz w:val="20"/>
          <w:szCs w:val="20"/>
        </w:rPr>
        <w:t xml:space="preserve"> surgical and treatment strateg</w:t>
      </w:r>
      <w:r w:rsidR="00903122">
        <w:rPr>
          <w:rFonts w:ascii="Arial" w:hAnsi="Arial" w:cs="Arial"/>
          <w:sz w:val="20"/>
          <w:szCs w:val="20"/>
        </w:rPr>
        <w:t>y</w:t>
      </w:r>
      <w:r w:rsidRPr="00FA41ED">
        <w:rPr>
          <w:rFonts w:ascii="Arial" w:hAnsi="Arial" w:cs="Arial"/>
          <w:sz w:val="20"/>
          <w:szCs w:val="20"/>
        </w:rPr>
        <w:t xml:space="preserve">. This </w:t>
      </w:r>
      <w:r w:rsidR="00095FF0">
        <w:rPr>
          <w:rFonts w:ascii="Arial" w:hAnsi="Arial" w:cs="Arial"/>
          <w:sz w:val="20"/>
          <w:szCs w:val="20"/>
        </w:rPr>
        <w:t>could</w:t>
      </w:r>
      <w:r w:rsidR="004276F2">
        <w:rPr>
          <w:rFonts w:ascii="Arial" w:hAnsi="Arial" w:cs="Arial"/>
          <w:sz w:val="20"/>
          <w:szCs w:val="20"/>
        </w:rPr>
        <w:t xml:space="preserve"> help</w:t>
      </w:r>
      <w:r w:rsidR="00095FF0">
        <w:rPr>
          <w:rFonts w:ascii="Arial" w:hAnsi="Arial" w:cs="Arial"/>
          <w:sz w:val="20"/>
          <w:szCs w:val="20"/>
        </w:rPr>
        <w:t xml:space="preserve"> </w:t>
      </w:r>
      <w:r w:rsidR="00903122">
        <w:rPr>
          <w:rFonts w:ascii="Arial" w:hAnsi="Arial" w:cs="Arial"/>
          <w:sz w:val="20"/>
          <w:szCs w:val="20"/>
        </w:rPr>
        <w:t>improve</w:t>
      </w:r>
      <w:r w:rsidRPr="00FA41ED">
        <w:rPr>
          <w:rFonts w:ascii="Arial" w:hAnsi="Arial" w:cs="Arial"/>
          <w:sz w:val="20"/>
          <w:szCs w:val="20"/>
        </w:rPr>
        <w:t xml:space="preserve"> survival </w:t>
      </w:r>
      <w:r w:rsidR="00095FF0">
        <w:rPr>
          <w:rFonts w:ascii="Arial" w:hAnsi="Arial" w:cs="Arial"/>
          <w:sz w:val="20"/>
          <w:szCs w:val="20"/>
        </w:rPr>
        <w:t>rates</w:t>
      </w:r>
      <w:r w:rsidRPr="00FA41ED">
        <w:rPr>
          <w:rFonts w:ascii="Arial" w:hAnsi="Arial" w:cs="Arial"/>
          <w:sz w:val="20"/>
          <w:szCs w:val="20"/>
        </w:rPr>
        <w:t xml:space="preserve"> and treatment response </w:t>
      </w:r>
      <w:r w:rsidR="00903122">
        <w:rPr>
          <w:rFonts w:ascii="Arial" w:hAnsi="Arial" w:cs="Arial"/>
          <w:sz w:val="20"/>
          <w:szCs w:val="20"/>
        </w:rPr>
        <w:t>of the patient.</w:t>
      </w:r>
    </w:p>
    <w:p w14:paraId="0BDD04FC" w14:textId="470AD968" w:rsidR="00FA41ED" w:rsidRPr="00FA41ED" w:rsidRDefault="00FA41ED" w:rsidP="00FA41ED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14:paraId="3914DF7C" w14:textId="77777777" w:rsidR="00FA41ED" w:rsidRPr="00FA41ED" w:rsidRDefault="00FA41ED" w:rsidP="00FA41ED">
      <w:pPr>
        <w:pStyle w:val="NoSpacing"/>
        <w:rPr>
          <w:rFonts w:ascii="Arial" w:hAnsi="Arial" w:cs="Arial"/>
          <w:b/>
          <w:szCs w:val="20"/>
          <w:shd w:val="clear" w:color="auto" w:fill="FFFFFF"/>
        </w:rPr>
      </w:pPr>
      <w:r w:rsidRPr="00FA41ED">
        <w:rPr>
          <w:rFonts w:ascii="Arial" w:hAnsi="Arial" w:cs="Arial"/>
          <w:b/>
          <w:szCs w:val="20"/>
          <w:shd w:val="clear" w:color="auto" w:fill="FFFFFF"/>
        </w:rPr>
        <w:t>What are brain gliomas?</w:t>
      </w:r>
    </w:p>
    <w:p w14:paraId="70CE6AC4" w14:textId="38C148D9" w:rsidR="00FA41ED" w:rsidRPr="00FA41ED" w:rsidRDefault="00FA41ED" w:rsidP="00FA41ED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 w:rsidRPr="00FA41ED">
        <w:rPr>
          <w:rFonts w:ascii="Arial" w:hAnsi="Arial" w:cs="Arial"/>
          <w:sz w:val="20"/>
          <w:szCs w:val="20"/>
          <w:shd w:val="clear" w:color="auto" w:fill="FFFFFF"/>
        </w:rPr>
        <w:t>Gliomas are brain tumours that start in glial cells - the supporting cells of the brain and the spinal cord. A</w:t>
      </w:r>
      <w:r w:rsidR="00903122">
        <w:rPr>
          <w:rFonts w:ascii="Arial" w:hAnsi="Arial" w:cs="Arial"/>
          <w:sz w:val="20"/>
          <w:szCs w:val="20"/>
          <w:shd w:val="clear" w:color="auto" w:fill="FFFFFF"/>
        </w:rPr>
        <w:t xml:space="preserve"> third</w:t>
      </w:r>
      <w:r w:rsidRPr="00FA41ED">
        <w:rPr>
          <w:rFonts w:ascii="Arial" w:hAnsi="Arial" w:cs="Arial"/>
          <w:sz w:val="20"/>
          <w:szCs w:val="20"/>
          <w:shd w:val="clear" w:color="auto" w:fill="FFFFFF"/>
        </w:rPr>
        <w:t xml:space="preserve"> of brain tumours are gliomas</w:t>
      </w:r>
      <w:r w:rsidR="00095FF0">
        <w:rPr>
          <w:rFonts w:ascii="Arial" w:hAnsi="Arial" w:cs="Arial"/>
          <w:sz w:val="20"/>
          <w:szCs w:val="20"/>
          <w:shd w:val="clear" w:color="auto" w:fill="FFFFFF"/>
        </w:rPr>
        <w:t>;</w:t>
      </w:r>
      <w:r w:rsidRPr="00FA41E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95FF0"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FA41ED">
        <w:rPr>
          <w:rFonts w:ascii="Arial" w:hAnsi="Arial" w:cs="Arial"/>
          <w:sz w:val="20"/>
          <w:szCs w:val="20"/>
          <w:shd w:val="clear" w:color="auto" w:fill="FFFFFF"/>
        </w:rPr>
        <w:t>here are different types</w:t>
      </w:r>
      <w:r w:rsidR="00903122">
        <w:rPr>
          <w:rFonts w:ascii="Arial" w:hAnsi="Arial" w:cs="Arial"/>
          <w:sz w:val="20"/>
          <w:szCs w:val="20"/>
          <w:shd w:val="clear" w:color="auto" w:fill="FFFFFF"/>
        </w:rPr>
        <w:t xml:space="preserve"> of glioma</w:t>
      </w:r>
      <w:r w:rsidRPr="00FA41ED">
        <w:rPr>
          <w:rFonts w:ascii="Arial" w:hAnsi="Arial" w:cs="Arial"/>
          <w:sz w:val="20"/>
          <w:szCs w:val="20"/>
          <w:shd w:val="clear" w:color="auto" w:fill="FFFFFF"/>
        </w:rPr>
        <w:t xml:space="preserve"> which require different treatments.</w:t>
      </w:r>
      <w:r w:rsidR="00903122">
        <w:rPr>
          <w:rFonts w:ascii="Arial" w:hAnsi="Arial" w:cs="Arial"/>
          <w:sz w:val="20"/>
          <w:szCs w:val="20"/>
          <w:shd w:val="clear" w:color="auto" w:fill="FFFFFF"/>
        </w:rPr>
        <w:t xml:space="preserve"> D</w:t>
      </w:r>
      <w:r w:rsidR="00903122" w:rsidRPr="00FA41ED">
        <w:rPr>
          <w:rFonts w:ascii="Arial" w:hAnsi="Arial" w:cs="Arial"/>
          <w:sz w:val="20"/>
          <w:szCs w:val="20"/>
          <w:shd w:val="clear" w:color="auto" w:fill="FFFFFF"/>
        </w:rPr>
        <w:t>octors must understand the type and stage of the glioma</w:t>
      </w:r>
      <w:r w:rsidR="0090312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A41ED">
        <w:rPr>
          <w:rFonts w:ascii="Arial" w:hAnsi="Arial" w:cs="Arial"/>
          <w:sz w:val="20"/>
          <w:szCs w:val="20"/>
          <w:shd w:val="clear" w:color="auto" w:fill="FFFFFF"/>
        </w:rPr>
        <w:t>to decide the best treatment for each patient</w:t>
      </w:r>
      <w:r w:rsidR="00903122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FA41ED">
        <w:rPr>
          <w:rFonts w:ascii="Arial" w:hAnsi="Arial" w:cs="Arial"/>
          <w:sz w:val="20"/>
          <w:szCs w:val="20"/>
          <w:shd w:val="clear" w:color="auto" w:fill="FFFFFF"/>
        </w:rPr>
        <w:t xml:space="preserve"> The current process for classifying gliomas requires laboratory tests using chemical stains, fluorescent labels and other expensive equipment. This can take several days to complete</w:t>
      </w:r>
      <w:r w:rsidR="00095FF0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FA41ED">
        <w:rPr>
          <w:rFonts w:ascii="Arial" w:hAnsi="Arial" w:cs="Arial"/>
          <w:sz w:val="20"/>
          <w:szCs w:val="20"/>
          <w:shd w:val="clear" w:color="auto" w:fill="FFFFFF"/>
        </w:rPr>
        <w:t xml:space="preserve"> delay</w:t>
      </w:r>
      <w:r w:rsidR="00903122">
        <w:rPr>
          <w:rFonts w:ascii="Arial" w:hAnsi="Arial" w:cs="Arial"/>
          <w:sz w:val="20"/>
          <w:szCs w:val="20"/>
          <w:shd w:val="clear" w:color="auto" w:fill="FFFFFF"/>
        </w:rPr>
        <w:t>ing</w:t>
      </w:r>
      <w:r w:rsidRPr="00FA41ED">
        <w:rPr>
          <w:rFonts w:ascii="Arial" w:hAnsi="Arial" w:cs="Arial"/>
          <w:sz w:val="20"/>
          <w:szCs w:val="20"/>
          <w:shd w:val="clear" w:color="auto" w:fill="FFFFFF"/>
        </w:rPr>
        <w:t xml:space="preserve"> the start of treatment, causing discomfort to the patient and reducing the efficacy of any post-surgical treatment. </w:t>
      </w:r>
    </w:p>
    <w:p w14:paraId="39E2CF6C" w14:textId="1DBA5C3F" w:rsidR="00FA41ED" w:rsidRPr="00FA41ED" w:rsidRDefault="00FA41ED" w:rsidP="00FA41ED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14:paraId="4D3C4391" w14:textId="417D48DF" w:rsidR="00FA41ED" w:rsidRPr="00FA41ED" w:rsidRDefault="00FA41ED" w:rsidP="00FA41ED">
      <w:pPr>
        <w:pStyle w:val="NoSpacing"/>
        <w:rPr>
          <w:rFonts w:ascii="Arial" w:hAnsi="Arial" w:cs="Arial"/>
          <w:b/>
          <w:szCs w:val="20"/>
          <w:shd w:val="clear" w:color="auto" w:fill="FFFFFF"/>
        </w:rPr>
      </w:pPr>
      <w:r w:rsidRPr="00FA41ED">
        <w:rPr>
          <w:rFonts w:ascii="Arial" w:hAnsi="Arial" w:cs="Arial"/>
          <w:b/>
          <w:szCs w:val="20"/>
          <w:shd w:val="clear" w:color="auto" w:fill="FFFFFF"/>
        </w:rPr>
        <w:t>Fast, accurate results</w:t>
      </w:r>
    </w:p>
    <w:p w14:paraId="1BF8E9A5" w14:textId="69883EC9" w:rsidR="00FA41ED" w:rsidRPr="00FA41ED" w:rsidRDefault="00FA41ED" w:rsidP="00FA41ED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 w:rsidRPr="00FA41ED">
        <w:rPr>
          <w:rFonts w:ascii="Arial" w:hAnsi="Arial" w:cs="Arial"/>
          <w:sz w:val="20"/>
          <w:szCs w:val="20"/>
          <w:shd w:val="clear" w:color="auto" w:fill="FFFFFF"/>
        </w:rPr>
        <w:t xml:space="preserve">The research team consisted </w:t>
      </w:r>
      <w:r w:rsidR="00903122">
        <w:rPr>
          <w:rFonts w:ascii="Arial" w:hAnsi="Arial" w:cs="Arial"/>
          <w:sz w:val="20"/>
          <w:szCs w:val="20"/>
          <w:shd w:val="clear" w:color="auto" w:fill="FFFFFF"/>
        </w:rPr>
        <w:t>of</w:t>
      </w:r>
      <w:r w:rsidRPr="00FA41ED">
        <w:rPr>
          <w:rFonts w:ascii="Arial" w:hAnsi="Arial" w:cs="Arial"/>
          <w:sz w:val="20"/>
          <w:szCs w:val="20"/>
          <w:shd w:val="clear" w:color="auto" w:fill="FFFFFF"/>
        </w:rPr>
        <w:t xml:space="preserve"> experts from the University of Oxford and Renishaw plc led by Dr James Livermore, a neurosurgical specialist based at John Radcliffe hospital in Oxford, UK. </w:t>
      </w:r>
      <w:r w:rsidR="00903122"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FA41ED">
        <w:rPr>
          <w:rFonts w:ascii="Arial" w:hAnsi="Arial" w:cs="Arial"/>
          <w:sz w:val="20"/>
          <w:szCs w:val="20"/>
          <w:shd w:val="clear" w:color="auto" w:fill="FFFFFF"/>
        </w:rPr>
        <w:t>hey tested a total of 62 fresh tissue samples</w:t>
      </w:r>
      <w:r w:rsidR="00903122">
        <w:rPr>
          <w:rFonts w:ascii="Arial" w:hAnsi="Arial" w:cs="Arial"/>
          <w:sz w:val="20"/>
          <w:szCs w:val="20"/>
          <w:shd w:val="clear" w:color="auto" w:fill="FFFFFF"/>
        </w:rPr>
        <w:t xml:space="preserve"> using a </w:t>
      </w:r>
      <w:hyperlink r:id="rId11" w:history="1">
        <w:r w:rsidR="00903122" w:rsidRPr="00FA41E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Renishaw RA816 Biological Analyser</w:t>
        </w:r>
      </w:hyperlink>
      <w:r w:rsidRPr="00FA41ED">
        <w:rPr>
          <w:rFonts w:ascii="Arial" w:hAnsi="Arial" w:cs="Arial"/>
          <w:sz w:val="20"/>
          <w:szCs w:val="20"/>
          <w:shd w:val="clear" w:color="auto" w:fill="FFFFFF"/>
        </w:rPr>
        <w:t>. Each sample was cut in half</w:t>
      </w:r>
      <w:r w:rsidR="00C900E3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Pr="00FA41ED">
        <w:rPr>
          <w:rFonts w:ascii="Arial" w:hAnsi="Arial" w:cs="Arial"/>
          <w:sz w:val="20"/>
          <w:szCs w:val="20"/>
          <w:shd w:val="clear" w:color="auto" w:fill="FFFFFF"/>
        </w:rPr>
        <w:t xml:space="preserve">one half was tested </w:t>
      </w:r>
      <w:r w:rsidR="00C900E3">
        <w:rPr>
          <w:rFonts w:ascii="Arial" w:hAnsi="Arial" w:cs="Arial"/>
          <w:sz w:val="20"/>
          <w:szCs w:val="20"/>
          <w:shd w:val="clear" w:color="auto" w:fill="FFFFFF"/>
        </w:rPr>
        <w:t>with</w:t>
      </w:r>
      <w:r w:rsidRPr="00FA41ED">
        <w:rPr>
          <w:rFonts w:ascii="Arial" w:hAnsi="Arial" w:cs="Arial"/>
          <w:sz w:val="20"/>
          <w:szCs w:val="20"/>
          <w:shd w:val="clear" w:color="auto" w:fill="FFFFFF"/>
        </w:rPr>
        <w:t xml:space="preserve"> the Biological Analyser</w:t>
      </w:r>
      <w:r w:rsidR="00C900E3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FA41ED">
        <w:rPr>
          <w:rFonts w:ascii="Arial" w:hAnsi="Arial" w:cs="Arial"/>
          <w:sz w:val="20"/>
          <w:szCs w:val="20"/>
          <w:shd w:val="clear" w:color="auto" w:fill="FFFFFF"/>
        </w:rPr>
        <w:t xml:space="preserve"> and the </w:t>
      </w:r>
      <w:r w:rsidR="00C900E3">
        <w:rPr>
          <w:rFonts w:ascii="Arial" w:hAnsi="Arial" w:cs="Arial"/>
          <w:sz w:val="20"/>
          <w:szCs w:val="20"/>
          <w:shd w:val="clear" w:color="auto" w:fill="FFFFFF"/>
        </w:rPr>
        <w:t xml:space="preserve">other </w:t>
      </w:r>
      <w:r w:rsidRPr="00FA41ED">
        <w:rPr>
          <w:rFonts w:ascii="Arial" w:hAnsi="Arial" w:cs="Arial"/>
          <w:sz w:val="20"/>
          <w:szCs w:val="20"/>
          <w:shd w:val="clear" w:color="auto" w:fill="FFFFFF"/>
        </w:rPr>
        <w:t>by a pathologist using traditiona</w:t>
      </w:r>
      <w:r w:rsidR="00C900E3">
        <w:rPr>
          <w:rFonts w:ascii="Arial" w:hAnsi="Arial" w:cs="Arial"/>
          <w:sz w:val="20"/>
          <w:szCs w:val="20"/>
          <w:shd w:val="clear" w:color="auto" w:fill="FFFFFF"/>
        </w:rPr>
        <w:t>l</w:t>
      </w:r>
      <w:r w:rsidRPr="00FA41ED">
        <w:rPr>
          <w:rFonts w:ascii="Arial" w:hAnsi="Arial" w:cs="Arial"/>
          <w:sz w:val="20"/>
          <w:szCs w:val="20"/>
          <w:shd w:val="clear" w:color="auto" w:fill="FFFFFF"/>
        </w:rPr>
        <w:t xml:space="preserve"> methods </w:t>
      </w:r>
      <w:r w:rsidR="00C900E3">
        <w:rPr>
          <w:rFonts w:ascii="Arial" w:hAnsi="Arial" w:cs="Arial"/>
          <w:sz w:val="20"/>
          <w:szCs w:val="20"/>
          <w:shd w:val="clear" w:color="auto" w:fill="FFFFFF"/>
        </w:rPr>
        <w:t>for comparison with the Raman results</w:t>
      </w:r>
      <w:r w:rsidRPr="00FA41ED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37281BDC" w14:textId="582EF5E0" w:rsidR="00FA41ED" w:rsidRPr="00FA41ED" w:rsidRDefault="00FA41ED" w:rsidP="00FA41ED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14:paraId="18C19440" w14:textId="3A46696C" w:rsidR="00FA41ED" w:rsidRPr="00681700" w:rsidRDefault="00FA41ED" w:rsidP="00FA41ED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 w:rsidRPr="00FA41ED">
        <w:rPr>
          <w:rFonts w:ascii="Arial" w:hAnsi="Arial" w:cs="Arial"/>
          <w:sz w:val="20"/>
          <w:szCs w:val="20"/>
          <w:shd w:val="clear" w:color="auto" w:fill="FFFFFF"/>
        </w:rPr>
        <w:t xml:space="preserve">The team found </w:t>
      </w:r>
      <w:r w:rsidR="00C900E3">
        <w:rPr>
          <w:rFonts w:ascii="Arial" w:hAnsi="Arial" w:cs="Arial"/>
          <w:sz w:val="20"/>
          <w:szCs w:val="20"/>
          <w:shd w:val="clear" w:color="auto" w:fill="FFFFFF"/>
        </w:rPr>
        <w:t>good agreement between the Raman and pathologist results. Also, t</w:t>
      </w:r>
      <w:r w:rsidRPr="00FA41ED">
        <w:rPr>
          <w:rFonts w:ascii="Arial" w:hAnsi="Arial" w:cs="Arial"/>
          <w:sz w:val="20"/>
          <w:szCs w:val="20"/>
          <w:shd w:val="clear" w:color="auto" w:fill="FFFFFF"/>
        </w:rPr>
        <w:t xml:space="preserve">he ratio of protein and lipid content </w:t>
      </w:r>
      <w:r w:rsidRPr="00681700">
        <w:rPr>
          <w:rFonts w:ascii="Arial" w:hAnsi="Arial" w:cs="Arial"/>
          <w:sz w:val="20"/>
          <w:szCs w:val="20"/>
          <w:shd w:val="clear" w:color="auto" w:fill="FFFFFF"/>
        </w:rPr>
        <w:t xml:space="preserve">varied between the different samples, </w:t>
      </w:r>
      <w:r w:rsidR="00C900E3" w:rsidRPr="00681700">
        <w:rPr>
          <w:rFonts w:ascii="Arial" w:hAnsi="Arial" w:cs="Arial"/>
          <w:sz w:val="20"/>
          <w:szCs w:val="20"/>
          <w:shd w:val="clear" w:color="auto" w:fill="FFFFFF"/>
        </w:rPr>
        <w:t>enablin</w:t>
      </w:r>
      <w:r w:rsidRPr="00681700">
        <w:rPr>
          <w:rFonts w:ascii="Arial" w:hAnsi="Arial" w:cs="Arial"/>
          <w:sz w:val="20"/>
          <w:szCs w:val="20"/>
          <w:shd w:val="clear" w:color="auto" w:fill="FFFFFF"/>
        </w:rPr>
        <w:t>g them to distinguish between genetic subtypes</w:t>
      </w:r>
      <w:r w:rsidR="00095FF0">
        <w:rPr>
          <w:rFonts w:ascii="Arial" w:hAnsi="Arial" w:cs="Arial"/>
          <w:sz w:val="20"/>
          <w:szCs w:val="20"/>
          <w:shd w:val="clear" w:color="auto" w:fill="FFFFFF"/>
        </w:rPr>
        <w:t xml:space="preserve"> when using the B</w:t>
      </w:r>
      <w:r w:rsidR="00B123F5">
        <w:rPr>
          <w:rFonts w:ascii="Arial" w:hAnsi="Arial" w:cs="Arial"/>
          <w:sz w:val="20"/>
          <w:szCs w:val="20"/>
          <w:shd w:val="clear" w:color="auto" w:fill="FFFFFF"/>
        </w:rPr>
        <w:t>iolog</w:t>
      </w:r>
      <w:r w:rsidR="00095FF0">
        <w:rPr>
          <w:rFonts w:ascii="Arial" w:hAnsi="Arial" w:cs="Arial"/>
          <w:sz w:val="20"/>
          <w:szCs w:val="20"/>
          <w:shd w:val="clear" w:color="auto" w:fill="FFFFFF"/>
        </w:rPr>
        <w:t>ical Analyser</w:t>
      </w:r>
      <w:r w:rsidRPr="00681700">
        <w:rPr>
          <w:rFonts w:ascii="Arial" w:hAnsi="Arial" w:cs="Arial"/>
          <w:sz w:val="20"/>
          <w:szCs w:val="20"/>
          <w:shd w:val="clear" w:color="auto" w:fill="FFFFFF"/>
        </w:rPr>
        <w:t>. Dr Livermore said</w:t>
      </w:r>
      <w:r w:rsidR="00095FF0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681700">
        <w:rPr>
          <w:rFonts w:ascii="Arial" w:hAnsi="Arial" w:cs="Arial"/>
          <w:sz w:val="20"/>
          <w:szCs w:val="20"/>
          <w:shd w:val="clear" w:color="auto" w:fill="FFFFFF"/>
        </w:rPr>
        <w:t xml:space="preserve"> “We found that the Raman tests were highly accurate when compared to the traditional testing methods, achieving up to 100% sensitivity and 95% specificity. These results demonstrate that surgeons </w:t>
      </w:r>
      <w:r w:rsidR="00995922">
        <w:rPr>
          <w:rFonts w:ascii="Arial" w:hAnsi="Arial" w:cs="Arial"/>
          <w:sz w:val="20"/>
          <w:szCs w:val="20"/>
          <w:shd w:val="clear" w:color="auto" w:fill="FFFFFF"/>
        </w:rPr>
        <w:t xml:space="preserve">in the future will be </w:t>
      </w:r>
      <w:r w:rsidRPr="00681700">
        <w:rPr>
          <w:rFonts w:ascii="Arial" w:hAnsi="Arial" w:cs="Arial"/>
          <w:sz w:val="20"/>
          <w:szCs w:val="20"/>
          <w:shd w:val="clear" w:color="auto" w:fill="FFFFFF"/>
        </w:rPr>
        <w:t xml:space="preserve">better equipped with tools to tailor the surgical strategy and any post-surgical treatment to the patient’s specific tumour genetics.” </w:t>
      </w:r>
    </w:p>
    <w:p w14:paraId="5561201C" w14:textId="77777777" w:rsidR="00FA41ED" w:rsidRPr="00681700" w:rsidRDefault="00FA41ED" w:rsidP="00FA41ED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14:paraId="0A19A93E" w14:textId="6A148F96" w:rsidR="00FA41ED" w:rsidRPr="00FA41ED" w:rsidRDefault="00FA41ED" w:rsidP="00FA41ED">
      <w:pPr>
        <w:pStyle w:val="NoSpacing"/>
        <w:rPr>
          <w:rFonts w:ascii="Arial" w:hAnsi="Arial" w:cs="Arial"/>
          <w:color w:val="943634" w:themeColor="accent2" w:themeShade="BF"/>
          <w:sz w:val="20"/>
          <w:szCs w:val="20"/>
        </w:rPr>
      </w:pPr>
      <w:r w:rsidRPr="00681700">
        <w:rPr>
          <w:rFonts w:ascii="Arial" w:hAnsi="Arial" w:cs="Arial"/>
          <w:sz w:val="20"/>
          <w:szCs w:val="20"/>
          <w:shd w:val="clear" w:color="auto" w:fill="FFFFFF"/>
        </w:rPr>
        <w:t>The team also design</w:t>
      </w:r>
      <w:r w:rsidR="00C900E3" w:rsidRPr="00681700">
        <w:rPr>
          <w:rFonts w:ascii="Arial" w:hAnsi="Arial" w:cs="Arial"/>
          <w:sz w:val="20"/>
          <w:szCs w:val="20"/>
          <w:shd w:val="clear" w:color="auto" w:fill="FFFFFF"/>
        </w:rPr>
        <w:t>ed</w:t>
      </w:r>
      <w:r w:rsidRPr="00681700">
        <w:rPr>
          <w:rFonts w:ascii="Arial" w:hAnsi="Arial" w:cs="Arial"/>
          <w:sz w:val="20"/>
          <w:szCs w:val="20"/>
          <w:shd w:val="clear" w:color="auto" w:fill="FFFFFF"/>
        </w:rPr>
        <w:t xml:space="preserve"> a workflow </w:t>
      </w:r>
      <w:r w:rsidR="00C900E3" w:rsidRPr="00681700">
        <w:rPr>
          <w:rFonts w:ascii="Arial" w:hAnsi="Arial" w:cs="Arial"/>
          <w:sz w:val="20"/>
          <w:szCs w:val="20"/>
          <w:shd w:val="clear" w:color="auto" w:fill="FFFFFF"/>
        </w:rPr>
        <w:t>to set</w:t>
      </w:r>
      <w:r w:rsidRPr="00681700">
        <w:rPr>
          <w:rFonts w:ascii="Arial" w:hAnsi="Arial" w:cs="Arial"/>
          <w:sz w:val="20"/>
          <w:szCs w:val="20"/>
          <w:shd w:val="clear" w:color="auto" w:fill="FFFFFF"/>
        </w:rPr>
        <w:t xml:space="preserve"> out how the system </w:t>
      </w:r>
      <w:r w:rsidR="00095FF0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681700">
        <w:rPr>
          <w:rFonts w:ascii="Arial" w:hAnsi="Arial" w:cs="Arial"/>
          <w:sz w:val="20"/>
          <w:szCs w:val="20"/>
          <w:shd w:val="clear" w:color="auto" w:fill="FFFFFF"/>
        </w:rPr>
        <w:t>ould be used for intra-operative analysis. Dr Livermore said</w:t>
      </w:r>
      <w:r w:rsidR="00095FF0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681700">
        <w:rPr>
          <w:rFonts w:ascii="Arial" w:hAnsi="Arial" w:cs="Arial"/>
          <w:sz w:val="20"/>
          <w:szCs w:val="20"/>
          <w:shd w:val="clear" w:color="auto" w:fill="FFFFFF"/>
        </w:rPr>
        <w:t xml:space="preserve"> “</w:t>
      </w:r>
      <w:r w:rsidRPr="00681700">
        <w:rPr>
          <w:rFonts w:ascii="Arial" w:hAnsi="Arial" w:cs="Arial"/>
          <w:sz w:val="20"/>
          <w:szCs w:val="20"/>
        </w:rPr>
        <w:t>The Renishaw Biological Raman Analyser</w:t>
      </w:r>
      <w:r w:rsidR="00995922">
        <w:rPr>
          <w:rFonts w:ascii="Arial" w:hAnsi="Arial" w:cs="Arial"/>
          <w:sz w:val="20"/>
          <w:szCs w:val="20"/>
        </w:rPr>
        <w:t xml:space="preserve"> can</w:t>
      </w:r>
      <w:r w:rsidRPr="00681700">
        <w:rPr>
          <w:rFonts w:ascii="Arial" w:hAnsi="Arial" w:cs="Arial"/>
          <w:sz w:val="20"/>
          <w:szCs w:val="20"/>
        </w:rPr>
        <w:t xml:space="preserve"> allow for quick and cost-effective analysis of tissue without the need for specialist staff or expensive equipment. It is very easy to use, and we have been able to design a workflow which c</w:t>
      </w:r>
      <w:r w:rsidR="00995922">
        <w:rPr>
          <w:rFonts w:ascii="Arial" w:hAnsi="Arial" w:cs="Arial"/>
          <w:sz w:val="20"/>
          <w:szCs w:val="20"/>
        </w:rPr>
        <w:t>ould</w:t>
      </w:r>
      <w:r w:rsidRPr="00681700">
        <w:rPr>
          <w:rFonts w:ascii="Arial" w:hAnsi="Arial" w:cs="Arial"/>
          <w:sz w:val="20"/>
          <w:szCs w:val="20"/>
        </w:rPr>
        <w:t xml:space="preserve"> be carried out in an operating theatre without the need for laboratory input. Using this workflow, surgeons </w:t>
      </w:r>
      <w:r w:rsidR="00995922">
        <w:rPr>
          <w:rFonts w:ascii="Arial" w:hAnsi="Arial" w:cs="Arial"/>
          <w:sz w:val="20"/>
          <w:szCs w:val="20"/>
        </w:rPr>
        <w:t>could</w:t>
      </w:r>
      <w:r w:rsidRPr="00681700">
        <w:rPr>
          <w:rFonts w:ascii="Arial" w:hAnsi="Arial" w:cs="Arial"/>
          <w:sz w:val="20"/>
          <w:szCs w:val="20"/>
        </w:rPr>
        <w:t xml:space="preserve"> remove the tissue sample, place it in the Biological Analyser and get the results in under 15 minutes. This could really change the way we diagnose and treat gliomas.”</w:t>
      </w:r>
    </w:p>
    <w:p w14:paraId="157E658D" w14:textId="77777777" w:rsidR="00FA41ED" w:rsidRPr="00FA41ED" w:rsidRDefault="00FA41ED" w:rsidP="00FA41ED">
      <w:pPr>
        <w:pStyle w:val="NoSpacing"/>
        <w:rPr>
          <w:rFonts w:ascii="Arial" w:hAnsi="Arial" w:cs="Arial"/>
          <w:color w:val="943634" w:themeColor="accent2" w:themeShade="BF"/>
          <w:sz w:val="20"/>
          <w:szCs w:val="20"/>
        </w:rPr>
      </w:pPr>
    </w:p>
    <w:p w14:paraId="2D0A8447" w14:textId="1084919A" w:rsidR="00FA41ED" w:rsidRPr="00FA41ED" w:rsidRDefault="00FA41ED" w:rsidP="00FA41ED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 w:rsidRPr="00FA41ED">
        <w:rPr>
          <w:rFonts w:ascii="Arial" w:hAnsi="Arial" w:cs="Arial"/>
          <w:sz w:val="20"/>
          <w:szCs w:val="20"/>
          <w:shd w:val="clear" w:color="auto" w:fill="FFFFFF"/>
        </w:rPr>
        <w:t xml:space="preserve">The next step in this research is to perform </w:t>
      </w:r>
      <w:r w:rsidR="00C900E3">
        <w:rPr>
          <w:rFonts w:ascii="Arial" w:hAnsi="Arial" w:cs="Arial"/>
          <w:sz w:val="20"/>
          <w:szCs w:val="20"/>
          <w:shd w:val="clear" w:color="auto" w:fill="FFFFFF"/>
        </w:rPr>
        <w:t>larger, multicentre</w:t>
      </w:r>
      <w:r w:rsidRPr="00FA41ED">
        <w:rPr>
          <w:rFonts w:ascii="Arial" w:hAnsi="Arial" w:cs="Arial"/>
          <w:sz w:val="20"/>
          <w:szCs w:val="20"/>
          <w:shd w:val="clear" w:color="auto" w:fill="FFFFFF"/>
        </w:rPr>
        <w:t xml:space="preserve"> studies to increase the size of the patient population and test the robustness of the validation of the system at multiple hospitals.</w:t>
      </w:r>
    </w:p>
    <w:p w14:paraId="07815829" w14:textId="77777777" w:rsidR="00FA41ED" w:rsidRPr="00FA41ED" w:rsidRDefault="00FA41ED" w:rsidP="00FA41ED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14:paraId="081FD17F" w14:textId="31D556C5" w:rsidR="00FA41ED" w:rsidRDefault="00095FF0" w:rsidP="00FA41ED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shd w:val="clear" w:color="auto" w:fill="FFFFFF"/>
        </w:rPr>
        <w:t>A</w:t>
      </w:r>
      <w:r w:rsidR="00FA41ED" w:rsidRPr="00FA41ED">
        <w:rPr>
          <w:rFonts w:ascii="Arial" w:hAnsi="Arial" w:cs="Arial"/>
          <w:shd w:val="clear" w:color="auto" w:fill="FFFFFF"/>
        </w:rPr>
        <w:t xml:space="preserve"> paper published by Livermore </w:t>
      </w:r>
      <w:r w:rsidR="00FA41ED" w:rsidRPr="00FA41ED">
        <w:rPr>
          <w:rFonts w:ascii="Arial" w:hAnsi="Arial" w:cs="Arial"/>
          <w:i/>
          <w:shd w:val="clear" w:color="auto" w:fill="FFFFFF"/>
        </w:rPr>
        <w:t>et al</w:t>
      </w:r>
      <w:r w:rsidR="00FA41ED" w:rsidRPr="00FA41ED">
        <w:rPr>
          <w:rFonts w:ascii="Arial" w:hAnsi="Arial" w:cs="Arial"/>
          <w:shd w:val="clear" w:color="auto" w:fill="FFFFFF"/>
        </w:rPr>
        <w:t xml:space="preserve"> provides further detail</w:t>
      </w:r>
      <w:r w:rsidR="00C900E3">
        <w:rPr>
          <w:rFonts w:ascii="Arial" w:hAnsi="Arial" w:cs="Arial"/>
          <w:shd w:val="clear" w:color="auto" w:fill="FFFFFF"/>
        </w:rPr>
        <w:t>s</w:t>
      </w:r>
      <w:r w:rsidR="00FA41ED" w:rsidRPr="00FA41ED">
        <w:rPr>
          <w:rFonts w:ascii="Arial" w:hAnsi="Arial" w:cs="Arial"/>
          <w:shd w:val="clear" w:color="auto" w:fill="FFFFFF"/>
        </w:rPr>
        <w:t xml:space="preserve"> of the study</w:t>
      </w:r>
      <w:r w:rsidR="00D54B24">
        <w:rPr>
          <w:rFonts w:ascii="Arial" w:hAnsi="Arial" w:cs="Arial"/>
          <w:shd w:val="clear" w:color="auto" w:fill="FFFFFF"/>
        </w:rPr>
        <w:t xml:space="preserve">: </w:t>
      </w:r>
      <w:hyperlink r:id="rId12" w:history="1">
        <w:r w:rsidR="00FA41ED" w:rsidRPr="00FA41ED">
          <w:rPr>
            <w:rStyle w:val="Hyperlink"/>
            <w:rFonts w:ascii="Arial" w:hAnsi="Arial" w:cs="Arial"/>
            <w:bCs/>
            <w:i/>
          </w:rPr>
          <w:t>Rapid intraoperative molecular genetic classification of gliomas using Raman spectroscopy</w:t>
        </w:r>
      </w:hyperlink>
      <w:r w:rsidR="00FA41ED" w:rsidRPr="00FA41ED">
        <w:rPr>
          <w:rFonts w:ascii="Arial" w:hAnsi="Arial" w:cs="Arial"/>
          <w:bCs/>
        </w:rPr>
        <w:t xml:space="preserve">. </w:t>
      </w:r>
    </w:p>
    <w:p w14:paraId="170C2CE3" w14:textId="77777777" w:rsidR="00C900E3" w:rsidRDefault="00C900E3" w:rsidP="00FA41E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B17144D" w14:textId="3E4199A2" w:rsidR="00FA41ED" w:rsidRPr="00FA41ED" w:rsidRDefault="00FA41ED" w:rsidP="00FA41ED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Watch a movie to find out more about Dr Livermore’s research</w:t>
      </w:r>
      <w:r w:rsidR="00C900E3">
        <w:rPr>
          <w:rFonts w:ascii="Arial" w:hAnsi="Arial" w:cs="Arial"/>
          <w:bCs/>
        </w:rPr>
        <w:t xml:space="preserve"> using the Renishaw </w:t>
      </w:r>
      <w:r w:rsidR="00095FF0">
        <w:rPr>
          <w:rFonts w:ascii="Arial" w:hAnsi="Arial" w:cs="Arial"/>
          <w:bCs/>
        </w:rPr>
        <w:t xml:space="preserve">RA816 </w:t>
      </w:r>
      <w:r w:rsidR="00C900E3">
        <w:rPr>
          <w:rFonts w:ascii="Arial" w:hAnsi="Arial" w:cs="Arial"/>
          <w:bCs/>
        </w:rPr>
        <w:t>Biological Analyser</w:t>
      </w:r>
      <w:r>
        <w:rPr>
          <w:rFonts w:ascii="Arial" w:hAnsi="Arial" w:cs="Arial"/>
          <w:bCs/>
        </w:rPr>
        <w:t xml:space="preserve">: </w:t>
      </w:r>
      <w:hyperlink r:id="rId13" w:history="1">
        <w:r w:rsidRPr="00710799">
          <w:rPr>
            <w:rStyle w:val="Hyperlink"/>
            <w:rFonts w:ascii="Arial" w:hAnsi="Arial" w:cs="Arial"/>
            <w:bCs/>
          </w:rPr>
          <w:t>https://www.renishaw.com/media/video/en/2600ab0041fd4607a93bea6182b04221.mp4</w:t>
        </w:r>
      </w:hyperlink>
      <w:r>
        <w:rPr>
          <w:rFonts w:ascii="Arial" w:hAnsi="Arial" w:cs="Arial"/>
          <w:bCs/>
        </w:rPr>
        <w:t xml:space="preserve"> </w:t>
      </w:r>
    </w:p>
    <w:p w14:paraId="7BA67ED2" w14:textId="77777777" w:rsidR="00FA41ED" w:rsidRPr="00FA41ED" w:rsidRDefault="00FA41ED" w:rsidP="00FA41ED">
      <w:pPr>
        <w:pStyle w:val="NoSpacing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D5C387F" w14:textId="77777777" w:rsidR="00FA41ED" w:rsidRPr="00FA41ED" w:rsidRDefault="00FA41ED" w:rsidP="00FA41ED">
      <w:pPr>
        <w:pStyle w:val="NoSpacing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5F043DF" w14:textId="49F4105D" w:rsidR="00FA41ED" w:rsidRPr="00FA41ED" w:rsidRDefault="00FA41ED" w:rsidP="00FA41ED">
      <w:pPr>
        <w:pStyle w:val="NoSpacing"/>
        <w:rPr>
          <w:rFonts w:ascii="Arial" w:hAnsi="Arial" w:cs="Arial"/>
          <w:b/>
          <w:szCs w:val="20"/>
          <w:shd w:val="clear" w:color="auto" w:fill="FFFFFF"/>
        </w:rPr>
      </w:pPr>
      <w:r w:rsidRPr="00FA41ED">
        <w:rPr>
          <w:rFonts w:ascii="Arial" w:hAnsi="Arial" w:cs="Arial"/>
          <w:b/>
          <w:szCs w:val="20"/>
          <w:shd w:val="clear" w:color="auto" w:fill="FFFFFF"/>
        </w:rPr>
        <w:t>The Renishaw Biological Analyser</w:t>
      </w:r>
    </w:p>
    <w:p w14:paraId="3D686C6C" w14:textId="77777777" w:rsidR="00FA41ED" w:rsidRPr="00FA41ED" w:rsidRDefault="00FA41ED" w:rsidP="00FA41ED">
      <w:pPr>
        <w:pStyle w:val="NoSpacing"/>
        <w:rPr>
          <w:rFonts w:ascii="Arial" w:hAnsi="Arial" w:cs="Arial"/>
          <w:sz w:val="20"/>
          <w:szCs w:val="20"/>
        </w:rPr>
      </w:pPr>
      <w:r w:rsidRPr="00FA41ED">
        <w:rPr>
          <w:rFonts w:ascii="Arial" w:hAnsi="Arial" w:cs="Arial"/>
          <w:sz w:val="20"/>
          <w:szCs w:val="20"/>
        </w:rPr>
        <w:t xml:space="preserve">The Renishaw RA816 Biological Analyser is a compact, benchtop Raman imaging system, designed exclusively for biological and clinical research. The system provides a practical solution for analysing biological samples with easy-to-use hardware and software and minimal sample preparation with no need for stains or labels. </w:t>
      </w:r>
    </w:p>
    <w:p w14:paraId="6A143DBA" w14:textId="77777777" w:rsidR="00FA41ED" w:rsidRPr="00FA41ED" w:rsidRDefault="00FA41ED" w:rsidP="00FA41ED">
      <w:pPr>
        <w:pStyle w:val="NoSpacing"/>
        <w:rPr>
          <w:rFonts w:ascii="Arial" w:hAnsi="Arial" w:cs="Arial"/>
          <w:sz w:val="20"/>
          <w:szCs w:val="20"/>
        </w:rPr>
      </w:pPr>
    </w:p>
    <w:p w14:paraId="25910840" w14:textId="77777777" w:rsidR="00FA41ED" w:rsidRPr="00FA41ED" w:rsidRDefault="00FA41ED" w:rsidP="00FA41ED">
      <w:pPr>
        <w:pStyle w:val="NoSpacing"/>
        <w:rPr>
          <w:rFonts w:ascii="Arial" w:hAnsi="Arial" w:cs="Arial"/>
          <w:sz w:val="20"/>
          <w:szCs w:val="20"/>
        </w:rPr>
      </w:pPr>
      <w:r w:rsidRPr="00FA41ED">
        <w:rPr>
          <w:rFonts w:ascii="Arial" w:hAnsi="Arial" w:cs="Arial"/>
          <w:sz w:val="20"/>
          <w:szCs w:val="20"/>
        </w:rPr>
        <w:t xml:space="preserve">To find about more about how the Renishaw Biological Analyser could benefit your research visit: </w:t>
      </w:r>
      <w:hyperlink r:id="rId14" w:history="1">
        <w:r w:rsidRPr="00FA41ED">
          <w:rPr>
            <w:rStyle w:val="Hyperlink"/>
            <w:rFonts w:ascii="Arial" w:hAnsi="Arial" w:cs="Arial"/>
            <w:sz w:val="20"/>
            <w:szCs w:val="20"/>
          </w:rPr>
          <w:t>www.renishaw.com/ra816</w:t>
        </w:r>
      </w:hyperlink>
      <w:r w:rsidRPr="00FA41ED">
        <w:rPr>
          <w:rFonts w:ascii="Arial" w:hAnsi="Arial" w:cs="Arial"/>
          <w:sz w:val="20"/>
          <w:szCs w:val="20"/>
        </w:rPr>
        <w:t xml:space="preserve"> </w:t>
      </w:r>
    </w:p>
    <w:p w14:paraId="47F64682" w14:textId="77777777" w:rsidR="00FA41ED" w:rsidRDefault="00FA41ED" w:rsidP="00FA41ED">
      <w:pPr>
        <w:pStyle w:val="NoSpacing"/>
        <w:rPr>
          <w:rFonts w:ascii="Arial" w:hAnsi="Arial" w:cs="Arial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5F139BC" w14:textId="606E7EE8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 w:rsidR="007B1F00">
        <w:rPr>
          <w:rFonts w:ascii="Arial" w:hAnsi="Arial" w:cs="Arial"/>
          <w:szCs w:val="22"/>
        </w:rPr>
        <w:t xml:space="preserve"> </w:t>
      </w:r>
      <w:r w:rsidR="00095FF0">
        <w:rPr>
          <w:rFonts w:ascii="Arial" w:hAnsi="Arial" w:cs="Arial"/>
          <w:szCs w:val="22"/>
        </w:rPr>
        <w:t>over 4,500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 xml:space="preserve">the 36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240AB55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05F97AAE" w14:textId="0BFE808E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 w:rsidR="007B1F00"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201</w:t>
      </w:r>
      <w:r w:rsidR="007B1F00" w:rsidRPr="004029DB">
        <w:rPr>
          <w:rFonts w:ascii="Arial" w:hAnsi="Arial" w:cs="Arial"/>
          <w:szCs w:val="22"/>
        </w:rPr>
        <w:t>9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</w:t>
      </w:r>
      <w:r w:rsidR="004029DB" w:rsidRPr="00EC0CC5">
        <w:rPr>
          <w:rFonts w:ascii="Arial" w:hAnsi="Arial" w:cs="Arial"/>
          <w:szCs w:val="22"/>
        </w:rPr>
        <w:t>57</w:t>
      </w:r>
      <w:r w:rsidR="00604CE4" w:rsidRPr="00EC0CC5">
        <w:rPr>
          <w:rFonts w:ascii="Arial" w:hAnsi="Arial" w:cs="Arial"/>
          <w:szCs w:val="22"/>
        </w:rPr>
        <w:t>4</w:t>
      </w:r>
      <w:r w:rsidRPr="00EC0CC5">
        <w:rPr>
          <w:rFonts w:ascii="Arial" w:hAnsi="Arial" w:cs="Arial"/>
          <w:szCs w:val="22"/>
        </w:rPr>
        <w:t xml:space="preserve"> million of which 9</w:t>
      </w:r>
      <w:r w:rsidR="00B617A7" w:rsidRPr="00EC0CC5">
        <w:rPr>
          <w:rFonts w:ascii="Arial" w:hAnsi="Arial" w:cs="Arial"/>
          <w:szCs w:val="22"/>
        </w:rPr>
        <w:t>4</w:t>
      </w:r>
      <w:r w:rsidRPr="00EC0CC5">
        <w:rPr>
          <w:rFonts w:ascii="Arial" w:hAnsi="Arial" w:cs="Arial"/>
          <w:szCs w:val="22"/>
        </w:rPr>
        <w:t xml:space="preserve">% was due to exports. The company’s largest markets are </w:t>
      </w:r>
      <w:r w:rsidR="007B1F00" w:rsidRPr="00EC0CC5">
        <w:rPr>
          <w:rFonts w:ascii="Arial" w:hAnsi="Arial" w:cs="Arial"/>
          <w:szCs w:val="22"/>
        </w:rPr>
        <w:t>the USA</w:t>
      </w:r>
      <w:r w:rsidR="00EC0CC5" w:rsidRPr="00EC0CC5">
        <w:rPr>
          <w:rFonts w:ascii="Arial" w:hAnsi="Arial" w:cs="Arial"/>
          <w:szCs w:val="22"/>
        </w:rPr>
        <w:t>,</w:t>
      </w:r>
      <w:r w:rsidR="007B1F00" w:rsidRPr="00EC0CC5">
        <w:rPr>
          <w:rFonts w:ascii="Arial" w:hAnsi="Arial" w:cs="Arial"/>
          <w:szCs w:val="22"/>
        </w:rPr>
        <w:t xml:space="preserve"> </w:t>
      </w:r>
      <w:r w:rsidRPr="00EC0CC5">
        <w:rPr>
          <w:rFonts w:ascii="Arial" w:hAnsi="Arial" w:cs="Arial"/>
          <w:szCs w:val="22"/>
        </w:rPr>
        <w:t xml:space="preserve">China, </w:t>
      </w:r>
      <w:r w:rsidR="007B1F00" w:rsidRPr="00EC0CC5">
        <w:rPr>
          <w:rFonts w:ascii="Arial" w:hAnsi="Arial" w:cs="Arial"/>
          <w:szCs w:val="22"/>
        </w:rPr>
        <w:t xml:space="preserve">Japan </w:t>
      </w:r>
      <w:r w:rsidR="00EC0CC5" w:rsidRPr="00EC0CC5">
        <w:rPr>
          <w:rFonts w:ascii="Arial" w:hAnsi="Arial" w:cs="Arial"/>
          <w:szCs w:val="22"/>
        </w:rPr>
        <w:t xml:space="preserve">and </w:t>
      </w:r>
      <w:r w:rsidRPr="00EC0CC5">
        <w:rPr>
          <w:rFonts w:ascii="Arial" w:hAnsi="Arial" w:cs="Arial"/>
          <w:szCs w:val="22"/>
        </w:rPr>
        <w:t>Germany.</w:t>
      </w:r>
    </w:p>
    <w:p w14:paraId="4EE40B6D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D97377F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14:paraId="4D38C4B3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5DEDE66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22069A97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7FA57D73" w14:textId="7523BCCE" w:rsidR="00FA41ED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5" w:history="1">
        <w:r w:rsidRPr="00CA494F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1BC33BF3" w14:textId="2BDF9AEB" w:rsidR="00FA41ED" w:rsidRDefault="00FA41ED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3C46E158" w14:textId="063FBAC0" w:rsidR="00FA41ED" w:rsidRDefault="00FA41ED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55EBF9B1" w14:textId="58D6E001" w:rsidR="00FA41ED" w:rsidRDefault="00FA41ED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465C64FF" w14:textId="58391611" w:rsidR="00FA41ED" w:rsidRDefault="00FA41ED" w:rsidP="00FA41E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FA41ED" w:rsidSect="00B803A3">
      <w:headerReference w:type="first" r:id="rId16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880D5" w14:textId="77777777" w:rsidR="00F60098" w:rsidRDefault="00F60098" w:rsidP="002E2F8C">
      <w:r>
        <w:separator/>
      </w:r>
    </w:p>
  </w:endnote>
  <w:endnote w:type="continuationSeparator" w:id="0">
    <w:p w14:paraId="4FE880D6" w14:textId="77777777" w:rsidR="00F60098" w:rsidRDefault="00F60098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880D3" w14:textId="77777777" w:rsidR="00F60098" w:rsidRDefault="00F60098" w:rsidP="002E2F8C">
      <w:r>
        <w:separator/>
      </w:r>
    </w:p>
  </w:footnote>
  <w:footnote w:type="continuationSeparator" w:id="0">
    <w:p w14:paraId="4FE880D4" w14:textId="77777777" w:rsidR="00F60098" w:rsidRDefault="00F60098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1AAA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43028622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rgUAIPnlVSwAAAA="/>
  </w:docVars>
  <w:rsids>
    <w:rsidRoot w:val="00180B30"/>
    <w:rsid w:val="0000531D"/>
    <w:rsid w:val="000252CA"/>
    <w:rsid w:val="000566E5"/>
    <w:rsid w:val="00075B33"/>
    <w:rsid w:val="00095FF0"/>
    <w:rsid w:val="000B6575"/>
    <w:rsid w:val="000C6F60"/>
    <w:rsid w:val="00113C35"/>
    <w:rsid w:val="0012029C"/>
    <w:rsid w:val="00135DB0"/>
    <w:rsid w:val="00180B30"/>
    <w:rsid w:val="001B5924"/>
    <w:rsid w:val="0021225A"/>
    <w:rsid w:val="00227CE4"/>
    <w:rsid w:val="00245116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29DB"/>
    <w:rsid w:val="00407D9A"/>
    <w:rsid w:val="00413184"/>
    <w:rsid w:val="004276F2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604CE4"/>
    <w:rsid w:val="00633356"/>
    <w:rsid w:val="00644635"/>
    <w:rsid w:val="0065468E"/>
    <w:rsid w:val="00666780"/>
    <w:rsid w:val="0068170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D1D65"/>
    <w:rsid w:val="008D3B4D"/>
    <w:rsid w:val="008E2064"/>
    <w:rsid w:val="00903122"/>
    <w:rsid w:val="00910A83"/>
    <w:rsid w:val="009415B6"/>
    <w:rsid w:val="00995922"/>
    <w:rsid w:val="009B326C"/>
    <w:rsid w:val="009B63D3"/>
    <w:rsid w:val="009C2F78"/>
    <w:rsid w:val="009F23F0"/>
    <w:rsid w:val="00A21AAA"/>
    <w:rsid w:val="00A32C35"/>
    <w:rsid w:val="00A60348"/>
    <w:rsid w:val="00A6754A"/>
    <w:rsid w:val="00AB10DA"/>
    <w:rsid w:val="00AF0949"/>
    <w:rsid w:val="00AF60BA"/>
    <w:rsid w:val="00B03550"/>
    <w:rsid w:val="00B04F0C"/>
    <w:rsid w:val="00B123F5"/>
    <w:rsid w:val="00B35AA9"/>
    <w:rsid w:val="00B4011E"/>
    <w:rsid w:val="00B53C11"/>
    <w:rsid w:val="00B617A7"/>
    <w:rsid w:val="00B61F67"/>
    <w:rsid w:val="00B70DAB"/>
    <w:rsid w:val="00B74D3B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900E3"/>
    <w:rsid w:val="00CA494F"/>
    <w:rsid w:val="00CB0C2C"/>
    <w:rsid w:val="00CC2F07"/>
    <w:rsid w:val="00CD6AD4"/>
    <w:rsid w:val="00CF722A"/>
    <w:rsid w:val="00D03AD0"/>
    <w:rsid w:val="00D366C8"/>
    <w:rsid w:val="00D54B24"/>
    <w:rsid w:val="00D851C0"/>
    <w:rsid w:val="00D87313"/>
    <w:rsid w:val="00D92177"/>
    <w:rsid w:val="00D94965"/>
    <w:rsid w:val="00D96ACE"/>
    <w:rsid w:val="00D97C50"/>
    <w:rsid w:val="00DF6E72"/>
    <w:rsid w:val="00E22254"/>
    <w:rsid w:val="00E63517"/>
    <w:rsid w:val="00E73435"/>
    <w:rsid w:val="00EA2DA8"/>
    <w:rsid w:val="00EA334A"/>
    <w:rsid w:val="00EA3AF0"/>
    <w:rsid w:val="00EB40A4"/>
    <w:rsid w:val="00EC0CC5"/>
    <w:rsid w:val="00EC2563"/>
    <w:rsid w:val="00EF3218"/>
    <w:rsid w:val="00F05286"/>
    <w:rsid w:val="00F30D7C"/>
    <w:rsid w:val="00F560D5"/>
    <w:rsid w:val="00F60098"/>
    <w:rsid w:val="00F71F07"/>
    <w:rsid w:val="00F81452"/>
    <w:rsid w:val="00FA3F2E"/>
    <w:rsid w:val="00FA41ED"/>
    <w:rsid w:val="00FC2419"/>
    <w:rsid w:val="00FC7AE9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1E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A41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A41E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A41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Spacing">
    <w:name w:val="No Spacing"/>
    <w:uiPriority w:val="1"/>
    <w:qFormat/>
    <w:rsid w:val="00FA41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900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5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F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F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ishaw.com/media/video/en/2600ab0041fd4607a93bea6182b04221.mp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ademic.oup.com/noa/article/1/1/vdz008/549926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the-renishaw-ra816-biological-analyser--4360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enishawplc-my.sharepoint.com/personal/lp138190_renishaw_com/Documents/www.renishaw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nishaw.com/ra81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086CDA556C8468A7E2DA86B120E6B" ma:contentTypeVersion="11" ma:contentTypeDescription="Create a new document." ma:contentTypeScope="" ma:versionID="6139f4a31dcb667a14d5b0566f6e0486">
  <xsd:schema xmlns:xsd="http://www.w3.org/2001/XMLSchema" xmlns:xs="http://www.w3.org/2001/XMLSchema" xmlns:p="http://schemas.microsoft.com/office/2006/metadata/properties" xmlns:ns3="96a173e8-8ffb-447e-8442-4ea15692e1bb" xmlns:ns4="3bd676ad-772a-48df-b88d-c3b92be4c2b1" targetNamespace="http://schemas.microsoft.com/office/2006/metadata/properties" ma:root="true" ma:fieldsID="dd1d810bf421533e73a57fb1ddcb13d1" ns3:_="" ns4:_="">
    <xsd:import namespace="96a173e8-8ffb-447e-8442-4ea15692e1bb"/>
    <xsd:import namespace="3bd676ad-772a-48df-b88d-c3b92be4c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173e8-8ffb-447e-8442-4ea15692e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76ad-772a-48df-b88d-c3b92be4c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3bd676ad-772a-48df-b88d-c3b92be4c2b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6a173e8-8ffb-447e-8442-4ea15692e1b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1D30D-4FA4-4587-BAE6-81F508548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173e8-8ffb-447e-8442-4ea15692e1bb"/>
    <ds:schemaRef ds:uri="3bd676ad-772a-48df-b88d-c3b92be4c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45C03D-BC38-4A6D-9061-336DA8AD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Lianne Springer</cp:lastModifiedBy>
  <cp:revision>4</cp:revision>
  <cp:lastPrinted>2020-01-21T14:38:00Z</cp:lastPrinted>
  <dcterms:created xsi:type="dcterms:W3CDTF">2020-01-28T16:35:00Z</dcterms:created>
  <dcterms:modified xsi:type="dcterms:W3CDTF">2020-02-12T16:04:00Z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0x010100913086CDA556C8468A7E2DA86B120E6B</vt:lpwstr>
  </property>
</Properties>
</file>